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16" w:rsidRPr="00294C16" w:rsidRDefault="00294C16" w:rsidP="00294C16">
      <w:pPr>
        <w:spacing w:line="240" w:lineRule="auto"/>
        <w:contextualSpacing/>
      </w:pPr>
      <w:r w:rsidRPr="00294C16">
        <w:rPr>
          <w:b/>
        </w:rPr>
        <w:t>Honors</w:t>
      </w:r>
      <w:r w:rsidR="00AD22FC">
        <w:rPr>
          <w:b/>
        </w:rPr>
        <w:t>-</w:t>
      </w:r>
      <w:r w:rsidRPr="00294C16">
        <w:rPr>
          <w:b/>
        </w:rPr>
        <w:t xml:space="preserve"> Math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 ___________________________</w:t>
      </w:r>
    </w:p>
    <w:p w:rsidR="00F63BD3" w:rsidRDefault="00294C16" w:rsidP="00294C16">
      <w:pPr>
        <w:spacing w:line="240" w:lineRule="auto"/>
        <w:contextualSpacing/>
      </w:pPr>
      <w:r>
        <w:t>Unit 5 Review</w:t>
      </w:r>
    </w:p>
    <w:p w:rsidR="00294C16" w:rsidRDefault="00294C16" w:rsidP="00294C16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4C16" w:rsidTr="00C65985">
        <w:tc>
          <w:tcPr>
            <w:tcW w:w="4675" w:type="dxa"/>
          </w:tcPr>
          <w:p w:rsidR="00294C16" w:rsidRP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inverse of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oMath>
            <w:r>
              <w:rPr>
                <w:rFonts w:eastAsiaTheme="minorEastAsia"/>
              </w:rPr>
              <w:t xml:space="preserve"> and graph both functions.  Then, state the domain, range, and asymptote of both.</w:t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C65985" w:rsidRDefault="00C65985" w:rsidP="00294C16"/>
          <w:p w:rsidR="00294C16" w:rsidRDefault="00294C16" w:rsidP="00294C1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1053"/>
              <w:gridCol w:w="940"/>
              <w:gridCol w:w="1310"/>
            </w:tblGrid>
            <w:tr w:rsidR="00294C16" w:rsidTr="005B7AAE">
              <w:tc>
                <w:tcPr>
                  <w:tcW w:w="2628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71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Domain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Range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Asymptote</w:t>
                  </w: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5C52F1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294C16" w:rsidRDefault="00294C16" w:rsidP="00294C1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AFE35D" wp14:editId="2EB2152B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92710</wp:posOffset>
                  </wp:positionV>
                  <wp:extent cx="1828800" cy="18002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  <w:p w:rsidR="00294C16" w:rsidRDefault="00294C16" w:rsidP="00294C16"/>
        </w:tc>
        <w:tc>
          <w:tcPr>
            <w:tcW w:w="4675" w:type="dxa"/>
          </w:tcPr>
          <w:p w:rsidR="00294C16" w:rsidRPr="00294C16" w:rsidRDefault="00294C16" w:rsidP="00294C16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inverse of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x+4</m:t>
                      </m:r>
                    </m:e>
                  </m:d>
                </m:e>
              </m:func>
            </m:oMath>
            <w:r>
              <w:rPr>
                <w:rFonts w:eastAsiaTheme="minorEastAsia"/>
              </w:rPr>
              <w:t xml:space="preserve"> and graph both functions.  Then, state the domain, range, and asymptote of both.</w:t>
            </w:r>
          </w:p>
          <w:p w:rsidR="00294C16" w:rsidRDefault="00294C16" w:rsidP="00294C16"/>
          <w:p w:rsidR="00294C16" w:rsidRDefault="00294C16" w:rsidP="00294C16"/>
          <w:p w:rsidR="00294C16" w:rsidRDefault="00294C16" w:rsidP="00294C16"/>
          <w:p w:rsidR="005C52F1" w:rsidRDefault="005C52F1" w:rsidP="00294C16">
            <w:bookmarkStart w:id="0" w:name="_GoBack"/>
            <w:bookmarkEnd w:id="0"/>
          </w:p>
          <w:p w:rsidR="00C65985" w:rsidRDefault="00C65985" w:rsidP="00294C16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1053"/>
              <w:gridCol w:w="940"/>
              <w:gridCol w:w="1310"/>
            </w:tblGrid>
            <w:tr w:rsidR="00294C16" w:rsidTr="005B7AAE">
              <w:tc>
                <w:tcPr>
                  <w:tcW w:w="2628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71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Domain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Range</w:t>
                  </w:r>
                </w:p>
              </w:tc>
              <w:tc>
                <w:tcPr>
                  <w:tcW w:w="1800" w:type="dxa"/>
                </w:tcPr>
                <w:p w:rsidR="00294C16" w:rsidRPr="00CA6B7C" w:rsidRDefault="00294C16" w:rsidP="005B7AAE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Asymptote</w:t>
                  </w: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294C16" w:rsidTr="005B7AAE">
              <w:tc>
                <w:tcPr>
                  <w:tcW w:w="2628" w:type="dxa"/>
                </w:tcPr>
                <w:p w:rsidR="00294C16" w:rsidRPr="00CA6B7C" w:rsidRDefault="005C52F1" w:rsidP="005B7AAE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294C16" w:rsidRDefault="00294C16" w:rsidP="005B7AAE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294C16" w:rsidRDefault="00294C16" w:rsidP="00294C16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A3F294" wp14:editId="4C9DE311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105410</wp:posOffset>
                  </wp:positionV>
                  <wp:extent cx="1828800" cy="18002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94C16" w:rsidRDefault="00294C16" w:rsidP="00294C16"/>
        </w:tc>
      </w:tr>
      <w:tr w:rsidR="00C65985" w:rsidTr="00C65985">
        <w:tc>
          <w:tcPr>
            <w:tcW w:w="4675" w:type="dxa"/>
          </w:tcPr>
          <w:p w:rsidR="00C65985" w:rsidRPr="00294C16" w:rsidRDefault="00C65985" w:rsidP="00C65985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inverse of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-7</m:t>
              </m:r>
            </m:oMath>
            <w:r>
              <w:rPr>
                <w:rFonts w:eastAsiaTheme="minorEastAsia"/>
              </w:rPr>
              <w:t xml:space="preserve"> and graph both functions.  Then, state the domain, range, and asymptote of both.</w:t>
            </w:r>
          </w:p>
          <w:p w:rsidR="00C65985" w:rsidRDefault="00C65985" w:rsidP="00C65985"/>
          <w:p w:rsidR="00C65985" w:rsidRDefault="00C65985" w:rsidP="00C65985"/>
          <w:p w:rsidR="00C65985" w:rsidRDefault="00C65985" w:rsidP="00C65985"/>
          <w:p w:rsidR="00C65985" w:rsidRDefault="00C65985" w:rsidP="00C65985"/>
          <w:p w:rsidR="00C65985" w:rsidRDefault="00C65985" w:rsidP="00C65985"/>
          <w:p w:rsidR="00C65985" w:rsidRDefault="00C65985" w:rsidP="00C6598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1053"/>
              <w:gridCol w:w="940"/>
              <w:gridCol w:w="1310"/>
            </w:tblGrid>
            <w:tr w:rsidR="00C65985" w:rsidTr="00FF1C55">
              <w:tc>
                <w:tcPr>
                  <w:tcW w:w="2628" w:type="dxa"/>
                </w:tcPr>
                <w:p w:rsidR="00C65985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710" w:type="dxa"/>
                </w:tcPr>
                <w:p w:rsidR="00C65985" w:rsidRPr="00CA6B7C" w:rsidRDefault="00C65985" w:rsidP="00C65985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Domain</w:t>
                  </w:r>
                </w:p>
              </w:tc>
              <w:tc>
                <w:tcPr>
                  <w:tcW w:w="1800" w:type="dxa"/>
                </w:tcPr>
                <w:p w:rsidR="00C65985" w:rsidRPr="00CA6B7C" w:rsidRDefault="00C65985" w:rsidP="00C65985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Range</w:t>
                  </w:r>
                </w:p>
              </w:tc>
              <w:tc>
                <w:tcPr>
                  <w:tcW w:w="1800" w:type="dxa"/>
                </w:tcPr>
                <w:p w:rsidR="00C65985" w:rsidRPr="00CA6B7C" w:rsidRDefault="00C65985" w:rsidP="00C65985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Asymptote</w:t>
                  </w:r>
                </w:p>
              </w:tc>
            </w:tr>
            <w:tr w:rsidR="00C65985" w:rsidTr="00FF1C55">
              <w:tc>
                <w:tcPr>
                  <w:tcW w:w="2628" w:type="dxa"/>
                </w:tcPr>
                <w:p w:rsidR="00C65985" w:rsidRPr="00CA6B7C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C65985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C65985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C65985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C65985" w:rsidTr="00FF1C55">
              <w:tc>
                <w:tcPr>
                  <w:tcW w:w="2628" w:type="dxa"/>
                </w:tcPr>
                <w:p w:rsidR="00C65985" w:rsidRPr="00CA6B7C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C65985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C65985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C65985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C65985" w:rsidRDefault="00C65985" w:rsidP="00C65985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0FEA749" wp14:editId="64644F4B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92710</wp:posOffset>
                  </wp:positionV>
                  <wp:extent cx="1828800" cy="18002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65985" w:rsidRDefault="00C65985" w:rsidP="00C65985"/>
          <w:p w:rsidR="00C65985" w:rsidRDefault="00C65985" w:rsidP="00C65985"/>
          <w:p w:rsidR="00C65985" w:rsidRDefault="00C65985" w:rsidP="00C65985"/>
          <w:p w:rsidR="00C65985" w:rsidRDefault="00C65985" w:rsidP="00C65985"/>
          <w:p w:rsidR="00C65985" w:rsidRDefault="00C65985" w:rsidP="00C65985"/>
          <w:p w:rsidR="00C65985" w:rsidRDefault="00C65985" w:rsidP="00C65985"/>
          <w:p w:rsidR="00C65985" w:rsidRDefault="00C65985" w:rsidP="00C65985"/>
          <w:p w:rsidR="00C65985" w:rsidRDefault="00C65985" w:rsidP="00C65985"/>
          <w:p w:rsidR="00C65985" w:rsidRDefault="00C65985" w:rsidP="00C65985"/>
          <w:p w:rsidR="00C65985" w:rsidRDefault="00C65985" w:rsidP="00C65985"/>
          <w:p w:rsidR="00C65985" w:rsidRDefault="00C65985" w:rsidP="00C65985"/>
        </w:tc>
        <w:tc>
          <w:tcPr>
            <w:tcW w:w="4675" w:type="dxa"/>
          </w:tcPr>
          <w:p w:rsidR="00C65985" w:rsidRPr="00294C16" w:rsidRDefault="00C65985" w:rsidP="00C65985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inverse of </w:t>
            </w:r>
            <m:oMath>
              <m:r>
                <w:rPr>
                  <w:rFonts w:ascii="Cambria Math" w:hAnsi="Cambria Math"/>
                </w:rPr>
                <m:t>y=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ctrlPr>
                    <w:rPr>
                      <w:rFonts w:ascii="Cambria Math" w:hAnsi="Cambria Math"/>
                      <w:i/>
                    </w:rPr>
                  </m:ctrlPr>
                </m:fName>
                <m:e>
                  <m:r>
                    <w:rPr>
                      <w:rFonts w:ascii="Cambria Math" w:hAnsi="Cambria Math"/>
                    </w:rPr>
                    <m:t>(x-3)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func>
              <m:r>
                <w:rPr>
                  <w:rFonts w:ascii="Cambria Math" w:hAnsi="Cambria Math"/>
                </w:rPr>
                <m:t>-2</m:t>
              </m:r>
            </m:oMath>
            <w:r>
              <w:rPr>
                <w:rFonts w:eastAsiaTheme="minorEastAsia"/>
              </w:rPr>
              <w:t xml:space="preserve"> and graph both functions.  Then, state the domain, range, and asymptote of both.</w:t>
            </w:r>
          </w:p>
          <w:p w:rsidR="00C65985" w:rsidRDefault="00C65985" w:rsidP="00C65985"/>
          <w:p w:rsidR="00C65985" w:rsidRDefault="00C65985" w:rsidP="00C65985"/>
          <w:p w:rsidR="00C65985" w:rsidRDefault="00C65985" w:rsidP="00C65985"/>
          <w:p w:rsidR="00C65985" w:rsidRDefault="00C65985" w:rsidP="00C65985"/>
          <w:p w:rsidR="00C65985" w:rsidRDefault="00C65985" w:rsidP="00C65985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6"/>
              <w:gridCol w:w="1053"/>
              <w:gridCol w:w="940"/>
              <w:gridCol w:w="1310"/>
            </w:tblGrid>
            <w:tr w:rsidR="00C65985" w:rsidTr="00FF1C55">
              <w:tc>
                <w:tcPr>
                  <w:tcW w:w="2628" w:type="dxa"/>
                </w:tcPr>
                <w:p w:rsidR="00C65985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710" w:type="dxa"/>
                </w:tcPr>
                <w:p w:rsidR="00C65985" w:rsidRPr="00CA6B7C" w:rsidRDefault="00C65985" w:rsidP="00C65985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Domain</w:t>
                  </w:r>
                </w:p>
              </w:tc>
              <w:tc>
                <w:tcPr>
                  <w:tcW w:w="1800" w:type="dxa"/>
                </w:tcPr>
                <w:p w:rsidR="00C65985" w:rsidRPr="00CA6B7C" w:rsidRDefault="00C65985" w:rsidP="00C65985">
                  <w:pPr>
                    <w:jc w:val="center"/>
                    <w:rPr>
                      <w:rFonts w:eastAsiaTheme="minorEastAsia"/>
                      <w:b/>
                    </w:rPr>
                  </w:pPr>
                  <w:r w:rsidRPr="00CA6B7C">
                    <w:rPr>
                      <w:rFonts w:eastAsiaTheme="minorEastAsia"/>
                      <w:b/>
                    </w:rPr>
                    <w:t>Range</w:t>
                  </w:r>
                </w:p>
              </w:tc>
              <w:tc>
                <w:tcPr>
                  <w:tcW w:w="1800" w:type="dxa"/>
                </w:tcPr>
                <w:p w:rsidR="00C65985" w:rsidRPr="00CA6B7C" w:rsidRDefault="00C65985" w:rsidP="00C65985">
                  <w:pPr>
                    <w:jc w:val="center"/>
                    <w:rPr>
                      <w:rFonts w:eastAsiaTheme="minorEastAsia"/>
                      <w:b/>
                    </w:rPr>
                  </w:pPr>
                  <w:r>
                    <w:rPr>
                      <w:rFonts w:eastAsiaTheme="minorEastAsia"/>
                      <w:b/>
                    </w:rPr>
                    <w:t>Asymptote</w:t>
                  </w:r>
                </w:p>
              </w:tc>
            </w:tr>
            <w:tr w:rsidR="00C65985" w:rsidTr="00FF1C55">
              <w:tc>
                <w:tcPr>
                  <w:tcW w:w="2628" w:type="dxa"/>
                </w:tcPr>
                <w:p w:rsidR="00C65985" w:rsidRPr="00CA6B7C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C65985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C65985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C65985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  <w:tr w:rsidR="00C65985" w:rsidTr="00FF1C55">
              <w:tc>
                <w:tcPr>
                  <w:tcW w:w="2628" w:type="dxa"/>
                </w:tcPr>
                <w:p w:rsidR="00C65985" w:rsidRPr="00CA6B7C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1710" w:type="dxa"/>
                </w:tcPr>
                <w:p w:rsidR="00C65985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C65985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</w:p>
              </w:tc>
              <w:tc>
                <w:tcPr>
                  <w:tcW w:w="1800" w:type="dxa"/>
                </w:tcPr>
                <w:p w:rsidR="00C65985" w:rsidRDefault="00C65985" w:rsidP="00C65985">
                  <w:pPr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C65985" w:rsidRDefault="00C65985" w:rsidP="00C65985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742DDCA" wp14:editId="5B437DA6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105410</wp:posOffset>
                  </wp:positionV>
                  <wp:extent cx="1828800" cy="180022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002"/>
                          <a:stretch/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65985" w:rsidRDefault="00C65985" w:rsidP="00C65985"/>
        </w:tc>
      </w:tr>
    </w:tbl>
    <w:p w:rsidR="00294C16" w:rsidRDefault="00007FF1" w:rsidP="00294C16">
      <w:pPr>
        <w:spacing w:line="240" w:lineRule="auto"/>
        <w:contextualSpacing/>
        <w:rPr>
          <w:b/>
        </w:rPr>
      </w:pPr>
      <w:r w:rsidRPr="00007FF1">
        <w:rPr>
          <w:b/>
        </w:rPr>
        <w:lastRenderedPageBreak/>
        <w:t>Solve each equation.</w:t>
      </w:r>
      <w:r>
        <w:rPr>
          <w:b/>
        </w:rPr>
        <w:t xml:space="preserve">  Round each answer to the hundredths.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007FF1" w:rsidTr="001913C0">
        <w:tc>
          <w:tcPr>
            <w:tcW w:w="4694" w:type="dxa"/>
          </w:tcPr>
          <w:p w:rsidR="00007FF1" w:rsidRPr="00EC577E" w:rsidRDefault="005C52F1" w:rsidP="001913C0">
            <w:pPr>
              <w:pStyle w:val="ListParagraph"/>
              <w:numPr>
                <w:ilvl w:val="0"/>
                <w:numId w:val="1"/>
              </w:num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2b-3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e>
                      </m:func>
                    </m:e>
                  </m:func>
                </m:e>
              </m:func>
            </m:oMath>
          </w:p>
        </w:tc>
        <w:tc>
          <w:tcPr>
            <w:tcW w:w="4656" w:type="dxa"/>
          </w:tcPr>
          <w:p w:rsidR="00007FF1" w:rsidRPr="00EC577E" w:rsidRDefault="00EC577E" w:rsidP="00EC577E">
            <w:pPr>
              <w:pStyle w:val="ListParagraph"/>
              <w:numPr>
                <w:ilvl w:val="0"/>
                <w:numId w:val="1"/>
              </w:num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a-4</m:t>
                  </m:r>
                </m:e>
              </m:d>
              <m:r>
                <w:rPr>
                  <w:rFonts w:ascii="Cambria Math" w:hAnsi="Cambria Math"/>
                </w:rPr>
                <m:t>=3</m:t>
              </m:r>
            </m:oMath>
          </w:p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Default="00EC577E" w:rsidP="00EC577E"/>
          <w:p w:rsidR="00EC577E" w:rsidRPr="00EC577E" w:rsidRDefault="00EC577E" w:rsidP="00EC577E"/>
        </w:tc>
      </w:tr>
      <w:tr w:rsidR="00EC577E" w:rsidTr="001913C0">
        <w:tc>
          <w:tcPr>
            <w:tcW w:w="4694" w:type="dxa"/>
          </w:tcPr>
          <w:p w:rsidR="00EC577E" w:rsidRDefault="00EC577E" w:rsidP="00EC577E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Evaluate the following expressions:</w:t>
            </w:r>
          </w:p>
          <w:p w:rsidR="00EC577E" w:rsidRDefault="00EC577E" w:rsidP="00EC577E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EC577E" w:rsidRDefault="005C52F1" w:rsidP="00EC577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sub>
                  </m:sSub>
                </m:fName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12</m:t>
                      </m:r>
                    </m:sup>
                  </m:sSup>
                </m:e>
              </m:func>
            </m:oMath>
          </w:p>
          <w:p w:rsidR="00EC577E" w:rsidRDefault="00EC577E" w:rsidP="00EC577E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EC577E" w:rsidRDefault="005C52F1" w:rsidP="00EC577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</m:func>
            </m:oMath>
          </w:p>
          <w:p w:rsidR="00EC577E" w:rsidRPr="00EC577E" w:rsidRDefault="00EC577E" w:rsidP="00EC577E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EC577E" w:rsidRDefault="005C52F1" w:rsidP="00EC577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e>
                <m:sup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</w:rPr>
                        <m:t>5</m:t>
                      </m:r>
                    </m:e>
                  </m:func>
                </m:sup>
              </m:sSup>
            </m:oMath>
          </w:p>
          <w:p w:rsidR="00EC577E" w:rsidRPr="00EC577E" w:rsidRDefault="00EC577E" w:rsidP="00EC577E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EC577E" w:rsidRDefault="005C52F1" w:rsidP="00EC577E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ln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e>
              </m:func>
            </m:oMath>
          </w:p>
          <w:p w:rsidR="003450CA" w:rsidRPr="003450CA" w:rsidRDefault="003450CA" w:rsidP="003450CA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3450CA" w:rsidRPr="00FE18D3" w:rsidRDefault="003450CA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</w:tc>
        <w:tc>
          <w:tcPr>
            <w:tcW w:w="4656" w:type="dxa"/>
          </w:tcPr>
          <w:p w:rsidR="001913C0" w:rsidRPr="00EC577E" w:rsidRDefault="001913C0" w:rsidP="001913C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-4+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2x+5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=18</m:t>
              </m:r>
            </m:oMath>
          </w:p>
          <w:p w:rsidR="00EC577E" w:rsidRDefault="00EC577E" w:rsidP="001913C0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</w:tr>
      <w:tr w:rsidR="003450CA" w:rsidTr="001913C0">
        <w:tc>
          <w:tcPr>
            <w:tcW w:w="4694" w:type="dxa"/>
          </w:tcPr>
          <w:p w:rsidR="001913C0" w:rsidRDefault="001913C0" w:rsidP="001913C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Rewrite the equation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4x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=7</m:t>
              </m:r>
            </m:oMath>
            <w:r>
              <w:rPr>
                <w:rFonts w:ascii="Calibri" w:eastAsia="Calibri" w:hAnsi="Calibri" w:cs="Times New Roman"/>
              </w:rPr>
              <w:t xml:space="preserve"> in natural log (ln) form.</w:t>
            </w:r>
          </w:p>
          <w:p w:rsidR="001913C0" w:rsidRDefault="001913C0" w:rsidP="001913C0">
            <w:pPr>
              <w:rPr>
                <w:rFonts w:ascii="Calibri" w:eastAsia="Calibri" w:hAnsi="Calibri" w:cs="Times New Roman"/>
              </w:rPr>
            </w:pPr>
          </w:p>
          <w:p w:rsidR="001913C0" w:rsidRDefault="001913C0" w:rsidP="001913C0">
            <w:pPr>
              <w:rPr>
                <w:rFonts w:ascii="Calibri" w:eastAsia="Calibri" w:hAnsi="Calibri" w:cs="Times New Roman"/>
              </w:rPr>
            </w:pPr>
          </w:p>
          <w:p w:rsidR="001913C0" w:rsidRDefault="001913C0" w:rsidP="001913C0">
            <w:pPr>
              <w:rPr>
                <w:rFonts w:ascii="Calibri" w:eastAsia="Calibri" w:hAnsi="Calibri" w:cs="Times New Roman"/>
              </w:rPr>
            </w:pPr>
          </w:p>
          <w:p w:rsidR="001913C0" w:rsidRPr="001913C0" w:rsidRDefault="001913C0" w:rsidP="001913C0">
            <w:pPr>
              <w:rPr>
                <w:rFonts w:ascii="Calibri" w:eastAsia="Calibri" w:hAnsi="Calibri" w:cs="Times New Roman"/>
              </w:rPr>
            </w:pPr>
          </w:p>
          <w:p w:rsidR="003450CA" w:rsidRDefault="001913C0" w:rsidP="003450C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Rewrite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b=8</m:t>
                  </m:r>
                </m:e>
              </m:func>
            </m:oMath>
            <w:r>
              <w:rPr>
                <w:rFonts w:ascii="Calibri" w:eastAsia="Calibri" w:hAnsi="Calibri" w:cs="Times New Roman"/>
              </w:rPr>
              <w:t xml:space="preserve"> in exponential form</w:t>
            </w:r>
          </w:p>
        </w:tc>
        <w:tc>
          <w:tcPr>
            <w:tcW w:w="4656" w:type="dxa"/>
          </w:tcPr>
          <w:p w:rsidR="003450CA" w:rsidRDefault="003450CA" w:rsidP="003450C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Condense the following logarithms: </w:t>
            </w:r>
          </w:p>
          <w:p w:rsidR="003450CA" w:rsidRDefault="003450CA" w:rsidP="003450CA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3450CA" w:rsidRDefault="003450CA" w:rsidP="003450C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2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x-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</m:e>
                  </m:func>
                </m:e>
              </m:func>
            </m:oMath>
          </w:p>
          <w:p w:rsidR="003450CA" w:rsidRDefault="003450CA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3450CA" w:rsidRDefault="003450CA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Default="00A33F3D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3450CA" w:rsidRDefault="003450CA" w:rsidP="003450CA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3450CA" w:rsidRDefault="003450CA" w:rsidP="003450C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3</m:t>
              </m:r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x-4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</w:rPr>
                    <m:t>-2</m:t>
                  </m:r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Calibri" w:hAnsi="Cambria Math" w:cs="Times New Roman"/>
                        </w:rPr>
                        <m:t>(y+5)</m:t>
                      </m:r>
                    </m:e>
                  </m:func>
                </m:e>
              </m:func>
            </m:oMath>
          </w:p>
          <w:p w:rsidR="00A33F3D" w:rsidRP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  <w:p w:rsidR="00A33F3D" w:rsidRPr="00A33F3D" w:rsidRDefault="00A33F3D" w:rsidP="00A33F3D">
            <w:pPr>
              <w:pStyle w:val="ListParagraph"/>
              <w:ind w:left="1080"/>
              <w:rPr>
                <w:rFonts w:ascii="Calibri" w:eastAsia="Calibri" w:hAnsi="Calibri" w:cs="Times New Roman"/>
              </w:rPr>
            </w:pPr>
          </w:p>
        </w:tc>
      </w:tr>
    </w:tbl>
    <w:p w:rsidR="00111256" w:rsidRPr="00007FF1" w:rsidRDefault="00111256" w:rsidP="00294C16">
      <w:pPr>
        <w:spacing w:line="240" w:lineRule="auto"/>
        <w:contextualSpacing/>
        <w:rPr>
          <w:b/>
        </w:rPr>
      </w:pPr>
    </w:p>
    <w:sectPr w:rsidR="00111256" w:rsidRPr="00007FF1" w:rsidSect="00C6598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B8E"/>
    <w:multiLevelType w:val="hybridMultilevel"/>
    <w:tmpl w:val="CC8CB288"/>
    <w:lvl w:ilvl="0" w:tplc="B240C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56FD0"/>
    <w:multiLevelType w:val="hybridMultilevel"/>
    <w:tmpl w:val="B7329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070A"/>
    <w:multiLevelType w:val="hybridMultilevel"/>
    <w:tmpl w:val="F30EE30C"/>
    <w:lvl w:ilvl="0" w:tplc="DCA2B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22F32"/>
    <w:multiLevelType w:val="hybridMultilevel"/>
    <w:tmpl w:val="90A477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0D02F7"/>
    <w:multiLevelType w:val="hybridMultilevel"/>
    <w:tmpl w:val="2C340F3E"/>
    <w:lvl w:ilvl="0" w:tplc="34D41D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16"/>
    <w:rsid w:val="00007FF1"/>
    <w:rsid w:val="0001608D"/>
    <w:rsid w:val="00111256"/>
    <w:rsid w:val="001913C0"/>
    <w:rsid w:val="0026456E"/>
    <w:rsid w:val="00294C16"/>
    <w:rsid w:val="002C78D8"/>
    <w:rsid w:val="003450CA"/>
    <w:rsid w:val="00480E0C"/>
    <w:rsid w:val="005C52F1"/>
    <w:rsid w:val="0060392C"/>
    <w:rsid w:val="009F7502"/>
    <w:rsid w:val="00A33F3D"/>
    <w:rsid w:val="00AD22FC"/>
    <w:rsid w:val="00C65985"/>
    <w:rsid w:val="00CC6D68"/>
    <w:rsid w:val="00DA35D7"/>
    <w:rsid w:val="00EC577E"/>
    <w:rsid w:val="00F61611"/>
    <w:rsid w:val="00F63BD3"/>
    <w:rsid w:val="00FA6A50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569EF-CD1E-4458-99F9-E1D0F148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C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C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Winstead</dc:creator>
  <cp:lastModifiedBy>abryant</cp:lastModifiedBy>
  <cp:revision>3</cp:revision>
  <cp:lastPrinted>2016-04-14T11:43:00Z</cp:lastPrinted>
  <dcterms:created xsi:type="dcterms:W3CDTF">2016-04-19T12:04:00Z</dcterms:created>
  <dcterms:modified xsi:type="dcterms:W3CDTF">2016-04-19T12:04:00Z</dcterms:modified>
</cp:coreProperties>
</file>